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 w:cs="Arial" w:ascii="Times New Roman" w:hAnsi="Times New Roman"/>
          <w:bCs/>
          <w:sz w:val="24"/>
          <w:szCs w:val="24"/>
          <w:lang w:eastAsia="ru-RU"/>
        </w:rPr>
        <w:t>Приложение №1 к техническому заданию</w:t>
      </w:r>
      <w:r>
        <w:rPr>
          <w:rFonts w:eastAsia="Times New Roman" w:cs="Tahoma" w:ascii="Times New Roman" w:hAnsi="Times New Roman"/>
          <w:sz w:val="24"/>
          <w:szCs w:val="24"/>
          <w:lang w:eastAsia="ru-RU"/>
        </w:rPr>
        <w:t xml:space="preserve"> № СКС-2023-В-ИП-7.1.13.</w:t>
      </w:r>
      <w:r>
        <w:rPr>
          <w:rFonts w:eastAsia="Times New Roman" w:cs="Tahoma" w:ascii="Times New Roman" w:hAnsi="Times New Roman"/>
          <w:sz w:val="24"/>
          <w:szCs w:val="24"/>
          <w:lang w:eastAsia="ru-RU"/>
        </w:rPr>
        <w:t>5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>Перечень исполнительной документации оформляемой подрядной строительной организацией  при строительстве и реконструкции наружных сетей водоотведения</w:t>
      </w:r>
    </w:p>
    <w:p>
      <w:pPr>
        <w:pStyle w:val="Normal"/>
        <w:numPr>
          <w:ilvl w:val="0"/>
          <w:numId w:val="1"/>
        </w:numPr>
        <w:spacing w:before="0" w:after="0"/>
        <w:jc w:val="both"/>
        <w:rPr/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производства земляных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бетонных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учёта работы насосов водоотлива из котлованов;</w:t>
      </w:r>
      <w:bookmarkStart w:id="0" w:name="_GoBack"/>
      <w:bookmarkEnd w:id="0"/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сварочных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схема исполнительной съемки, выполненная Архитектурно-планировочным бюро на бумажном и электронном носителе в редактируемом формате </w:t>
      </w:r>
      <w:r>
        <w:rPr>
          <w:rFonts w:eastAsia="Times New Roman" w:cs="Arial" w:ascii="Times New Roman" w:hAnsi="Times New Roman"/>
          <w:sz w:val="24"/>
          <w:szCs w:val="24"/>
          <w:lang w:val="en-US" w:eastAsia="ru-RU"/>
        </w:rPr>
        <w:t>DWG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before="12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Arial" w:hAnsi="Arial" w:eastAsia="Times New Roman" w:cs="Arial"/>
          <w:b/>
          <w:b/>
          <w:bCs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Исполнительные чертежи, в том числе:</w:t>
      </w:r>
    </w:p>
    <w:p>
      <w:pPr>
        <w:pStyle w:val="Normal"/>
        <w:spacing w:before="0" w:after="0"/>
        <w:ind w:left="360" w:hanging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ind w:left="360" w:firstLine="4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- исполнительный профиль (на проектном профиле другим цветом нанести отметки    Архитектурно-планировочного 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/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Освидетельствование выполненных работ со стороны ООО «Самарские коммунальные системы» производят: от заказчика – представитель ОКС УКСиР, от службы эксплуатации – представитель ЦЭК.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6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3" w:customStyle="1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CAEE5-AE6C-4B0D-8C5A-9D16D64E3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LibreOffice/6.3.0.4$Windows_X86_64 LibreOffice_project/057fc023c990d676a43019934386b85b21a9ee99</Application>
  <Pages>2</Pages>
  <Words>526</Words>
  <Characters>3567</Characters>
  <CharactersWithSpaces>4039</CharactersWithSpaces>
  <Paragraphs>41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2017-01-19T06:28:00Z</dcterms:created>
  <dc:creator>rKHajrutdinov</dc:creator>
  <dc:description/>
  <dc:language>ru-RU</dc:language>
  <cp:lastModifiedBy/>
  <cp:lastPrinted>2016-03-09T06:33:00Z</cp:lastPrinted>
  <dcterms:modified xsi:type="dcterms:W3CDTF">2023-03-17T14:16:51Z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